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E93543" w:rsidRPr="0013471B" w14:paraId="5D3208D8" w14:textId="77777777">
        <w:trPr>
          <w:cantSplit/>
          <w:trHeight w:hRule="exact" w:val="1440"/>
        </w:trPr>
        <w:tc>
          <w:tcPr>
            <w:tcW w:w="3787" w:type="dxa"/>
          </w:tcPr>
          <w:p w14:paraId="61D78853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Allen, Glaessner, Hazelwood and Werth, LLP</w:t>
            </w:r>
          </w:p>
          <w:p w14:paraId="2495C267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Peter Glaessner</w:t>
            </w:r>
          </w:p>
          <w:p w14:paraId="204FB2A0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180 Montgomery Street, Suite 1200</w:t>
            </w:r>
          </w:p>
          <w:p w14:paraId="2C84695C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San Francisco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94104</w:t>
            </w:r>
          </w:p>
          <w:p w14:paraId="6ECAC1F7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3800EDF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2C781D1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Binder &amp; Malter LLP</w:t>
            </w:r>
          </w:p>
          <w:p w14:paraId="0ACBEBB2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Robert G. Harris</w:t>
            </w:r>
          </w:p>
          <w:p w14:paraId="4C1DCB0E" w14:textId="77777777" w:rsidR="00E93543" w:rsidRPr="00E93543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E93543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2775 Park Avenue</w:t>
            </w:r>
          </w:p>
          <w:p w14:paraId="2E03A530" w14:textId="77777777" w:rsidR="00E93543" w:rsidRPr="00E93543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E93543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Santa Clara</w:t>
            </w:r>
            <w:r w:rsidRPr="00E93543">
              <w:rPr>
                <w:rFonts w:ascii="Arial" w:hAnsi="Arial" w:cs="Arial"/>
                <w:sz w:val="17"/>
                <w:szCs w:val="17"/>
                <w:lang w:val="fr-FR"/>
              </w:rPr>
              <w:t xml:space="preserve">, </w:t>
            </w:r>
            <w:r w:rsidRPr="00E93543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CA</w:t>
            </w:r>
            <w:r w:rsidRPr="00E93543">
              <w:rPr>
                <w:rFonts w:ascii="Arial" w:hAnsi="Arial" w:cs="Arial"/>
                <w:sz w:val="17"/>
                <w:szCs w:val="17"/>
                <w:lang w:val="fr-FR"/>
              </w:rPr>
              <w:t xml:space="preserve"> </w:t>
            </w:r>
            <w:r w:rsidRPr="00E93543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95050</w:t>
            </w:r>
          </w:p>
          <w:p w14:paraId="5CE4F8C1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5727E78B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30EA9AC3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Burns Bair LLP</w:t>
            </w:r>
          </w:p>
          <w:p w14:paraId="333FE775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Timothy W. Burns and Jesse J. Bair</w:t>
            </w:r>
          </w:p>
          <w:p w14:paraId="359F4B52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10 E. Doty Street, Suite 600</w:t>
            </w:r>
          </w:p>
          <w:p w14:paraId="3B195E22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Madison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WI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53703-3392</w:t>
            </w:r>
          </w:p>
          <w:p w14:paraId="573D13EB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3543" w:rsidRPr="0013471B" w14:paraId="67C7DEB6" w14:textId="77777777">
        <w:trPr>
          <w:cantSplit/>
          <w:trHeight w:hRule="exact" w:val="1440"/>
        </w:trPr>
        <w:tc>
          <w:tcPr>
            <w:tcW w:w="3787" w:type="dxa"/>
          </w:tcPr>
          <w:p w14:paraId="638A2494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California Attorney General</w:t>
            </w:r>
          </w:p>
          <w:p w14:paraId="45AA2100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2AC0D1AC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1300 I St., Ste. 1740</w:t>
            </w:r>
          </w:p>
          <w:p w14:paraId="423870B3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Sacramento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95814-2919</w:t>
            </w:r>
          </w:p>
          <w:p w14:paraId="0A486C3B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76CC7D0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33A28C4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Clyde &amp; Co US LLP</w:t>
            </w:r>
          </w:p>
          <w:p w14:paraId="293AB581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Catalina J. Sugayan</w:t>
            </w:r>
          </w:p>
          <w:p w14:paraId="4C51E895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30 S Wacker Dr Suite 2600</w:t>
            </w:r>
          </w:p>
          <w:p w14:paraId="7D548A58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60606</w:t>
            </w:r>
          </w:p>
          <w:p w14:paraId="2F4C5997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F15C701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1804057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Craig &amp; Winkelman LLP</w:t>
            </w:r>
          </w:p>
          <w:p w14:paraId="50310E50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Attn Robin D. Craig</w:t>
            </w:r>
          </w:p>
          <w:p w14:paraId="04FF028F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2001 Addison Street, Suite 300</w:t>
            </w:r>
          </w:p>
          <w:p w14:paraId="4611E637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Berkeley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94704</w:t>
            </w:r>
          </w:p>
          <w:p w14:paraId="37B9A3A6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3543" w:rsidRPr="0013471B" w14:paraId="36CA3A58" w14:textId="77777777">
        <w:trPr>
          <w:cantSplit/>
          <w:trHeight w:hRule="exact" w:val="1440"/>
        </w:trPr>
        <w:tc>
          <w:tcPr>
            <w:tcW w:w="3787" w:type="dxa"/>
          </w:tcPr>
          <w:p w14:paraId="79B7C9ED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Crowell &amp; Moring LLP</w:t>
            </w:r>
          </w:p>
          <w:p w14:paraId="1ACA72D3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Mark D. Plevin</w:t>
            </w:r>
          </w:p>
          <w:p w14:paraId="63A3C784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Three Embarcadero Center, 26th Fl</w:t>
            </w:r>
          </w:p>
          <w:p w14:paraId="1D29FC01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San Francisco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94111</w:t>
            </w:r>
          </w:p>
          <w:p w14:paraId="6EB57F2A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3DC4F11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5D20CB9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Crowell &amp; Moring LLP</w:t>
            </w:r>
          </w:p>
          <w:p w14:paraId="163F1556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Miranda H. Turner, Jordan A. Hess</w:t>
            </w:r>
          </w:p>
          <w:p w14:paraId="0D224F19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1001 Pennsylvania Ave, N.W.</w:t>
            </w:r>
          </w:p>
          <w:p w14:paraId="7841372A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Washington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DC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20004</w:t>
            </w:r>
          </w:p>
          <w:p w14:paraId="78EE323A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509D188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4B82EFD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Davey L. Turner</w:t>
            </w:r>
          </w:p>
          <w:p w14:paraId="68EF7EEB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215 N. San Joaquin St.</w:t>
            </w:r>
          </w:p>
          <w:p w14:paraId="46E4E380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Stockton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95202</w:t>
            </w:r>
          </w:p>
          <w:p w14:paraId="55F86F14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3543" w:rsidRPr="00E93543" w14:paraId="59AB058E" w14:textId="77777777">
        <w:trPr>
          <w:cantSplit/>
          <w:trHeight w:hRule="exact" w:val="1440"/>
        </w:trPr>
        <w:tc>
          <w:tcPr>
            <w:tcW w:w="3787" w:type="dxa"/>
          </w:tcPr>
          <w:p w14:paraId="072D00EA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Dentons US LLP</w:t>
            </w:r>
          </w:p>
          <w:p w14:paraId="6488B44C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Patrick C. Maxcy and John Grossbart</w:t>
            </w:r>
          </w:p>
          <w:p w14:paraId="6B79B6A7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233 South Wacker Drive, Suite 5900</w:t>
            </w:r>
          </w:p>
          <w:p w14:paraId="376105DA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60606</w:t>
            </w:r>
          </w:p>
          <w:p w14:paraId="202A464D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0D7C41A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08AE1E7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Dentons US LLP</w:t>
            </w:r>
          </w:p>
          <w:p w14:paraId="2B092732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1999 Harrison Street, Suite 1300</w:t>
            </w:r>
          </w:p>
          <w:p w14:paraId="19317F8F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Oakland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94612</w:t>
            </w:r>
          </w:p>
          <w:p w14:paraId="1AF754FD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D841EB1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09A294A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Duane Morris LLP</w:t>
            </w:r>
          </w:p>
          <w:p w14:paraId="652EF68A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Jeff D. Kahane, Andrew Mina, Russell W. Roten, Nathan Reinhardt and Betty Luu</w:t>
            </w:r>
          </w:p>
          <w:p w14:paraId="55B4F34F" w14:textId="77777777" w:rsidR="00E93543" w:rsidRPr="00E93543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E93543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865 S. Figueroa Street, Suite 3100</w:t>
            </w:r>
          </w:p>
          <w:p w14:paraId="19E6FC1D" w14:textId="77777777" w:rsidR="00E93543" w:rsidRPr="00E93543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E93543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Los Angeles</w:t>
            </w:r>
            <w:r w:rsidRPr="00E93543">
              <w:rPr>
                <w:rFonts w:ascii="Arial" w:hAnsi="Arial" w:cs="Arial"/>
                <w:sz w:val="17"/>
                <w:szCs w:val="17"/>
                <w:lang w:val="fr-FR"/>
              </w:rPr>
              <w:t xml:space="preserve">, </w:t>
            </w:r>
            <w:r w:rsidRPr="00E93543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CA</w:t>
            </w:r>
            <w:r w:rsidRPr="00E93543">
              <w:rPr>
                <w:rFonts w:ascii="Arial" w:hAnsi="Arial" w:cs="Arial"/>
                <w:sz w:val="17"/>
                <w:szCs w:val="17"/>
                <w:lang w:val="fr-FR"/>
              </w:rPr>
              <w:t xml:space="preserve"> </w:t>
            </w:r>
            <w:r w:rsidRPr="00E93543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90017-5450</w:t>
            </w:r>
          </w:p>
          <w:p w14:paraId="4D6292EA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E93543" w:rsidRPr="0013471B" w14:paraId="3CC7DF11" w14:textId="77777777">
        <w:trPr>
          <w:cantSplit/>
          <w:trHeight w:hRule="exact" w:val="1440"/>
        </w:trPr>
        <w:tc>
          <w:tcPr>
            <w:tcW w:w="3787" w:type="dxa"/>
          </w:tcPr>
          <w:p w14:paraId="1100FDAB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Elizabeth Otis</w:t>
            </w:r>
          </w:p>
          <w:p w14:paraId="6E103DDE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2089 Meppen Dr.</w:t>
            </w:r>
          </w:p>
          <w:p w14:paraId="0022690F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Idaho Falls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ID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83401</w:t>
            </w:r>
          </w:p>
          <w:p w14:paraId="43251E38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20525E9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A8C1C29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Foley &amp; Lardner LLP</w:t>
            </w:r>
          </w:p>
          <w:p w14:paraId="0C211370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Jeffrey R. Blease, Thomas F. Carlucci, Shane J. Moses, Ann Marie Uetz, Matthew D. Lee , Emil Khatchatourian</w:t>
            </w:r>
          </w:p>
          <w:p w14:paraId="6BF35F31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555 California Street, Suite 1700</w:t>
            </w:r>
          </w:p>
          <w:p w14:paraId="7297BAC8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San Francisco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94104-1520</w:t>
            </w:r>
          </w:p>
          <w:p w14:paraId="41E57EB8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C3B409F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82ADD31" w14:textId="77777777" w:rsidR="00E93543" w:rsidRPr="00E93543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lang w:val="fr-FR"/>
              </w:rPr>
            </w:pPr>
            <w:r w:rsidRPr="00E93543">
              <w:rPr>
                <w:rFonts w:ascii="Arial" w:hAnsi="Arial" w:cs="Arial"/>
                <w:b/>
                <w:noProof/>
                <w:sz w:val="17"/>
                <w:szCs w:val="17"/>
                <w:lang w:val="fr-FR"/>
              </w:rPr>
              <w:t>Jackson Lewis</w:t>
            </w:r>
          </w:p>
          <w:p w14:paraId="0F747AF1" w14:textId="77777777" w:rsidR="00E93543" w:rsidRPr="00E93543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E93543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Leila Nourani, Esq.</w:t>
            </w:r>
          </w:p>
          <w:p w14:paraId="029D36BD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725 South Figueroa Street, Suite 2500</w:t>
            </w:r>
          </w:p>
          <w:p w14:paraId="64499333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Los Angeles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90017</w:t>
            </w:r>
          </w:p>
          <w:p w14:paraId="75A1019D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3543" w:rsidRPr="0013471B" w14:paraId="7763E0F3" w14:textId="77777777">
        <w:trPr>
          <w:cantSplit/>
          <w:trHeight w:hRule="exact" w:val="1440"/>
        </w:trPr>
        <w:tc>
          <w:tcPr>
            <w:tcW w:w="3787" w:type="dxa"/>
          </w:tcPr>
          <w:p w14:paraId="5AC572E7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James Mulvaney</w:t>
            </w:r>
          </w:p>
          <w:p w14:paraId="63D5FF0D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4724 Mira Vista Dr</w:t>
            </w:r>
          </w:p>
          <w:p w14:paraId="23A68E96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Castro Valley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94546</w:t>
            </w:r>
          </w:p>
          <w:p w14:paraId="47B8C371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62EB3AC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8AF9D5C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Jeffrey Jackson</w:t>
            </w:r>
          </w:p>
          <w:p w14:paraId="24349E07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627 Crane Ave</w:t>
            </w:r>
          </w:p>
          <w:p w14:paraId="119F3096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Foster City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94404-1310</w:t>
            </w:r>
          </w:p>
          <w:p w14:paraId="2317AD41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E5E6A62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7240E49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Keller Benvenutti Kim LLP</w:t>
            </w:r>
          </w:p>
          <w:p w14:paraId="6D44FACE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Tobias S. Keller, Jane Kim, Gabrielle L. Albert</w:t>
            </w:r>
          </w:p>
          <w:p w14:paraId="0A56AD72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650 California St, Suite 1900</w:t>
            </w:r>
          </w:p>
          <w:p w14:paraId="3A48A497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San Francisco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94108</w:t>
            </w:r>
          </w:p>
          <w:p w14:paraId="0FDEF4D9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3543" w:rsidRPr="0013471B" w14:paraId="7A1E1FB1" w14:textId="77777777">
        <w:trPr>
          <w:cantSplit/>
          <w:trHeight w:hRule="exact" w:val="1440"/>
        </w:trPr>
        <w:tc>
          <w:tcPr>
            <w:tcW w:w="3787" w:type="dxa"/>
          </w:tcPr>
          <w:p w14:paraId="4DB9CC5A" w14:textId="77777777" w:rsidR="00E93543" w:rsidRPr="00E93543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lang w:val="fr-FR"/>
              </w:rPr>
            </w:pPr>
            <w:r w:rsidRPr="00E93543">
              <w:rPr>
                <w:rFonts w:ascii="Arial" w:hAnsi="Arial" w:cs="Arial"/>
                <w:b/>
                <w:noProof/>
                <w:sz w:val="17"/>
                <w:szCs w:val="17"/>
                <w:lang w:val="fr-FR"/>
              </w:rPr>
              <w:t>Kurtzman Carson Consultants LLC</w:t>
            </w:r>
          </w:p>
          <w:p w14:paraId="6BE17F1F" w14:textId="77777777" w:rsidR="00E93543" w:rsidRPr="00E93543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E93543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Andres Estrada</w:t>
            </w:r>
          </w:p>
          <w:p w14:paraId="44D6ADB7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222 N Pacific Coast Highway Suite 300</w:t>
            </w:r>
          </w:p>
          <w:p w14:paraId="7AD31D38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El Segundo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90245</w:t>
            </w:r>
          </w:p>
          <w:p w14:paraId="1014E216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C321979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907E243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Lee and Associates - San Francisco</w:t>
            </w:r>
          </w:p>
          <w:p w14:paraId="3E802418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David Klein</w:t>
            </w:r>
          </w:p>
          <w:p w14:paraId="54F57B05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242 California Street</w:t>
            </w:r>
          </w:p>
          <w:p w14:paraId="687D4189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San Francisco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94011</w:t>
            </w:r>
          </w:p>
          <w:p w14:paraId="284812FE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00D552A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A89239E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Lisa Horn Chainey</w:t>
            </w:r>
          </w:p>
          <w:p w14:paraId="0A284BE1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5866 McBryde Ave</w:t>
            </w:r>
          </w:p>
          <w:p w14:paraId="46F3A44B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Richmond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94805</w:t>
            </w:r>
          </w:p>
          <w:p w14:paraId="0BF2BBDF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3543" w:rsidRPr="0013471B" w14:paraId="7826B21D" w14:textId="77777777">
        <w:trPr>
          <w:cantSplit/>
          <w:trHeight w:hRule="exact" w:val="1440"/>
        </w:trPr>
        <w:tc>
          <w:tcPr>
            <w:tcW w:w="3787" w:type="dxa"/>
          </w:tcPr>
          <w:p w14:paraId="70B2C6A7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Lowenstein Sandler LLP</w:t>
            </w:r>
          </w:p>
          <w:p w14:paraId="157BF087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Jeffrey Cohen, Jeffrey D. Prol, Lynda A. Bennett, Michael A. Kaplan, Eric Jesse, Brent Weisenberg, Colleen M. Restel</w:t>
            </w:r>
          </w:p>
          <w:p w14:paraId="4EC72842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One Lowenstein Drive</w:t>
            </w:r>
          </w:p>
          <w:p w14:paraId="4960552D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Roseland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NJ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07068</w:t>
            </w:r>
          </w:p>
          <w:p w14:paraId="0FB07A17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0487690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6F91A3F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McCormick, Barstow, Sheppard, Wayte &amp; Carruth LLP</w:t>
            </w:r>
          </w:p>
          <w:p w14:paraId="4D70DBF9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Hagop T. Bedoyan</w:t>
            </w:r>
          </w:p>
          <w:p w14:paraId="7DB3B5B2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7647 North Fresno Street</w:t>
            </w:r>
          </w:p>
          <w:p w14:paraId="724E707C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Fresno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93720</w:t>
            </w:r>
          </w:p>
          <w:p w14:paraId="463E4AF2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ECDF02B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D837BB0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Norton Rose Fulbright US LLP</w:t>
            </w:r>
          </w:p>
          <w:p w14:paraId="582CCF26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Rebecca Winthrop and Scott Kortmeyer</w:t>
            </w:r>
          </w:p>
          <w:p w14:paraId="4A13D832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555 South Flower Street, 41st Floor</w:t>
            </w:r>
          </w:p>
          <w:p w14:paraId="7659C583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Los Angeles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90071</w:t>
            </w:r>
          </w:p>
          <w:p w14:paraId="6CFB1A23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3543" w:rsidRPr="0013471B" w14:paraId="49E7EDC1" w14:textId="77777777">
        <w:trPr>
          <w:cantSplit/>
          <w:trHeight w:hRule="exact" w:val="1440"/>
        </w:trPr>
        <w:tc>
          <w:tcPr>
            <w:tcW w:w="3787" w:type="dxa"/>
          </w:tcPr>
          <w:p w14:paraId="7F8BF70C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Norton Rose Fulbright US LLP</w:t>
            </w:r>
          </w:p>
          <w:p w14:paraId="37917295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Ryan E. Manns</w:t>
            </w:r>
          </w:p>
          <w:p w14:paraId="61E59545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2200 Ross Ave, Ste. 3600</w:t>
            </w:r>
          </w:p>
          <w:p w14:paraId="3F9C5B6C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Dallas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75201-7932</w:t>
            </w:r>
          </w:p>
          <w:p w14:paraId="6C6C1287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90FAC26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94BDEE2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Office of The United States Trustee</w:t>
            </w:r>
          </w:p>
          <w:p w14:paraId="2EB25CF8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Greg Powell, Jason Blumberg</w:t>
            </w:r>
          </w:p>
          <w:p w14:paraId="0BA559E8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450 Golden Gate Avenue, 5th Floor</w:t>
            </w:r>
          </w:p>
          <w:p w14:paraId="6176DB84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Suite #05-0153</w:t>
            </w:r>
          </w:p>
          <w:p w14:paraId="27D046AC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San Francisco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94102</w:t>
            </w:r>
          </w:p>
          <w:p w14:paraId="7C3407A7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3168355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1B942D9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Office of the United States Trustee for Region 17</w:t>
            </w:r>
          </w:p>
          <w:p w14:paraId="7B46591E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Office of The United States Trustee</w:t>
            </w:r>
          </w:p>
          <w:p w14:paraId="54D5CF61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Attn Jason Blumberg and Trevor R. Fehr</w:t>
            </w:r>
          </w:p>
          <w:p w14:paraId="2981A344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501 I Street, Suite 7-500</w:t>
            </w:r>
          </w:p>
          <w:p w14:paraId="6D61382C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Sacramento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95814</w:t>
            </w:r>
          </w:p>
          <w:p w14:paraId="45B4F355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3543" w:rsidRPr="0013471B" w14:paraId="3CC79539" w14:textId="77777777">
        <w:trPr>
          <w:cantSplit/>
          <w:trHeight w:hRule="exact" w:val="1440"/>
        </w:trPr>
        <w:tc>
          <w:tcPr>
            <w:tcW w:w="3787" w:type="dxa"/>
          </w:tcPr>
          <w:p w14:paraId="6198D1D7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Office of the United States Trustee for Region 17</w:t>
            </w:r>
          </w:p>
          <w:p w14:paraId="3EB6FEF2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Office of The United States Trustee</w:t>
            </w:r>
          </w:p>
          <w:p w14:paraId="0D5F5B97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Attn Phillip J. Shine</w:t>
            </w:r>
          </w:p>
          <w:p w14:paraId="1E4962E2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280 South First Street, Rm. 268</w:t>
            </w:r>
          </w:p>
          <w:p w14:paraId="00634655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San Jose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95113</w:t>
            </w:r>
          </w:p>
          <w:p w14:paraId="7B8DD044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A7BB30C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6909C44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Parker, Hudson, Rainer &amp; Dobbs LLP</w:t>
            </w:r>
          </w:p>
          <w:p w14:paraId="34C7AC6E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Attn Harris B. Winsberg, Matthew M. Weiss, Matthew G. Roberts, R. David Gallo</w:t>
            </w:r>
          </w:p>
          <w:p w14:paraId="6B2EB5A0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303 Peachtree St NE, Suite 3600</w:t>
            </w:r>
          </w:p>
          <w:p w14:paraId="79FAA7C5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Atlanta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GA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30308</w:t>
            </w:r>
          </w:p>
          <w:p w14:paraId="20031918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1E6702E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06A72F8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Parker, Hudson, Rainer &amp; Dobbs LLP</w:t>
            </w:r>
          </w:p>
          <w:p w14:paraId="3EC98144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Attn Todd Jacobs and John E. Bucheit</w:t>
            </w:r>
          </w:p>
          <w:p w14:paraId="5370DA34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Two N. Riverside Plaza, Suite 1850</w:t>
            </w:r>
          </w:p>
          <w:p w14:paraId="2B6FE831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60606</w:t>
            </w:r>
          </w:p>
          <w:p w14:paraId="7F2B5778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B484A5" w14:textId="77777777" w:rsidR="00E93543" w:rsidRDefault="00E93543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E93543" w:rsidSect="00E93543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E93543" w:rsidRPr="0013471B" w14:paraId="7E8B9045" w14:textId="77777777">
        <w:trPr>
          <w:cantSplit/>
          <w:trHeight w:hRule="exact" w:val="1440"/>
        </w:trPr>
        <w:tc>
          <w:tcPr>
            <w:tcW w:w="3787" w:type="dxa"/>
          </w:tcPr>
          <w:p w14:paraId="5B519F15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lastRenderedPageBreak/>
              <w:t>Ransome Company</w:t>
            </w:r>
          </w:p>
          <w:p w14:paraId="6550CD1B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1933 Williams Street</w:t>
            </w:r>
          </w:p>
          <w:p w14:paraId="67D974E6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San Leandro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94577</w:t>
            </w:r>
          </w:p>
          <w:p w14:paraId="1C669192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5EB44BD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DB8D110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Romanucci &amp; Blandin Law</w:t>
            </w:r>
          </w:p>
          <w:p w14:paraId="46393AD0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Valerie Letko</w:t>
            </w:r>
          </w:p>
          <w:p w14:paraId="1C921BE6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321 N. Clark St. Ste. 900</w:t>
            </w:r>
          </w:p>
          <w:p w14:paraId="2C451455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60610</w:t>
            </w:r>
          </w:p>
          <w:p w14:paraId="7129C92F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B17F4C7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11654EE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Shalom Center, Inc.</w:t>
            </w:r>
          </w:p>
          <w:p w14:paraId="20C4F1D3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PO Box 1148</w:t>
            </w:r>
          </w:p>
          <w:p w14:paraId="3E7DEA71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Splendora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77372</w:t>
            </w:r>
          </w:p>
          <w:p w14:paraId="7F97D321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3543" w:rsidRPr="0013471B" w14:paraId="0EEBBA50" w14:textId="77777777">
        <w:trPr>
          <w:cantSplit/>
          <w:trHeight w:hRule="exact" w:val="1440"/>
        </w:trPr>
        <w:tc>
          <w:tcPr>
            <w:tcW w:w="3787" w:type="dxa"/>
          </w:tcPr>
          <w:p w14:paraId="4B2AADDD" w14:textId="77777777" w:rsidR="00E93543" w:rsidRPr="00E93543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lang w:val="fr-FR"/>
              </w:rPr>
            </w:pPr>
            <w:r w:rsidRPr="00E93543">
              <w:rPr>
                <w:rFonts w:ascii="Arial" w:hAnsi="Arial" w:cs="Arial"/>
                <w:b/>
                <w:noProof/>
                <w:sz w:val="17"/>
                <w:szCs w:val="17"/>
                <w:lang w:val="fr-FR"/>
              </w:rPr>
              <w:t>Sinnott, Puebla, Campagne &amp; Curet, APLC</w:t>
            </w:r>
          </w:p>
          <w:p w14:paraId="3F5CC86F" w14:textId="77777777" w:rsidR="00E93543" w:rsidRPr="00E93543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E93543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Attn Blaise S. Curet</w:t>
            </w:r>
          </w:p>
          <w:p w14:paraId="6582194C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2000 Powell Street, Suite 830</w:t>
            </w:r>
          </w:p>
          <w:p w14:paraId="4B1163AE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Emeryville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94608</w:t>
            </w:r>
          </w:p>
          <w:p w14:paraId="7529F9B4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65D5304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546BE8F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Sternberg Law Group</w:t>
            </w:r>
          </w:p>
          <w:p w14:paraId="26094253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Joshua L Sternberg</w:t>
            </w:r>
          </w:p>
          <w:p w14:paraId="4C4243D7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8605 Santa Monica Blvd., Suite #81823</w:t>
            </w:r>
          </w:p>
          <w:p w14:paraId="25317935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West Hollywood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90069-4109</w:t>
            </w:r>
          </w:p>
          <w:p w14:paraId="7603A185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4585F29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D47547A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Suizi Lin, Richard Simons</w:t>
            </w:r>
          </w:p>
          <w:p w14:paraId="4480A915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6589 Bellhurst Lane</w:t>
            </w:r>
          </w:p>
          <w:p w14:paraId="16E35F87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Castro Valley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94552</w:t>
            </w:r>
          </w:p>
          <w:p w14:paraId="2BD469CD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3543" w:rsidRPr="00E93543" w14:paraId="3476D8DE" w14:textId="77777777">
        <w:trPr>
          <w:cantSplit/>
          <w:trHeight w:hRule="exact" w:val="1440"/>
        </w:trPr>
        <w:tc>
          <w:tcPr>
            <w:tcW w:w="3787" w:type="dxa"/>
          </w:tcPr>
          <w:p w14:paraId="04574491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The Roman Catholic Bishop of Oakland</w:t>
            </w:r>
          </w:p>
          <w:p w14:paraId="22EE1651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Paul Bongiovanni</w:t>
            </w:r>
          </w:p>
          <w:p w14:paraId="22DAD847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2121 Harrison Street, Suite 100</w:t>
            </w:r>
          </w:p>
          <w:p w14:paraId="40A7CDC5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Oakland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94612</w:t>
            </w:r>
          </w:p>
          <w:p w14:paraId="008DDE54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D96F53C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34AEBE6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Thomas Duong Binh-Minh</w:t>
            </w:r>
          </w:p>
          <w:p w14:paraId="6C48811D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3300 Narvaez Ave SPC 50</w:t>
            </w:r>
          </w:p>
          <w:p w14:paraId="348E15F9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San Jose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95136</w:t>
            </w:r>
          </w:p>
          <w:p w14:paraId="49EDB32B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EFF5DED" w14:textId="77777777" w:rsidR="00E93543" w:rsidRPr="0013471B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5C316C0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4861FB">
              <w:rPr>
                <w:rFonts w:ascii="Arial" w:hAnsi="Arial" w:cs="Arial"/>
                <w:b/>
                <w:noProof/>
                <w:sz w:val="17"/>
                <w:szCs w:val="17"/>
              </w:rPr>
              <w:t>Waters, Kraus &amp; Paul</w:t>
            </w:r>
          </w:p>
          <w:p w14:paraId="084CB2CC" w14:textId="77777777" w:rsidR="00E93543" w:rsidRPr="0013471B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861FB">
              <w:rPr>
                <w:rFonts w:ascii="Arial" w:hAnsi="Arial" w:cs="Arial"/>
                <w:noProof/>
                <w:sz w:val="17"/>
                <w:szCs w:val="17"/>
              </w:rPr>
              <w:t>Susan Ulrich, Esq.</w:t>
            </w:r>
          </w:p>
          <w:p w14:paraId="0173F6EF" w14:textId="77777777" w:rsidR="00E93543" w:rsidRPr="00E93543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E93543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11601 Wilshire Boulevard, Suite 1900</w:t>
            </w:r>
          </w:p>
          <w:p w14:paraId="58D4D27D" w14:textId="77777777" w:rsidR="00E93543" w:rsidRPr="00E93543" w:rsidRDefault="00E93543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E93543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Los Angeles</w:t>
            </w:r>
            <w:r w:rsidRPr="00E93543">
              <w:rPr>
                <w:rFonts w:ascii="Arial" w:hAnsi="Arial" w:cs="Arial"/>
                <w:sz w:val="17"/>
                <w:szCs w:val="17"/>
                <w:lang w:val="fr-FR"/>
              </w:rPr>
              <w:t xml:space="preserve">, </w:t>
            </w:r>
            <w:r w:rsidRPr="00E93543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CA</w:t>
            </w:r>
            <w:r w:rsidRPr="00E93543">
              <w:rPr>
                <w:rFonts w:ascii="Arial" w:hAnsi="Arial" w:cs="Arial"/>
                <w:sz w:val="17"/>
                <w:szCs w:val="17"/>
                <w:lang w:val="fr-FR"/>
              </w:rPr>
              <w:t xml:space="preserve"> </w:t>
            </w:r>
            <w:r w:rsidRPr="00E93543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90025</w:t>
            </w:r>
          </w:p>
          <w:p w14:paraId="779BF0EE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E93543" w:rsidRPr="00E93543" w14:paraId="2DDEC20C" w14:textId="77777777">
        <w:trPr>
          <w:cantSplit/>
          <w:trHeight w:hRule="exact" w:val="1440"/>
        </w:trPr>
        <w:tc>
          <w:tcPr>
            <w:tcW w:w="3787" w:type="dxa"/>
          </w:tcPr>
          <w:p w14:paraId="4E6A809C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66D4B0D8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089135F3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45CF58D5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3E8FCE01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E93543" w:rsidRPr="00E93543" w14:paraId="18D649C7" w14:textId="77777777">
        <w:trPr>
          <w:cantSplit/>
          <w:trHeight w:hRule="exact" w:val="1440"/>
        </w:trPr>
        <w:tc>
          <w:tcPr>
            <w:tcW w:w="3787" w:type="dxa"/>
          </w:tcPr>
          <w:p w14:paraId="55C71D5A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52BDDB1D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588BC412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04EDCCE5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31DA2550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E93543" w:rsidRPr="00E93543" w14:paraId="1C148BF7" w14:textId="77777777">
        <w:trPr>
          <w:cantSplit/>
          <w:trHeight w:hRule="exact" w:val="1440"/>
        </w:trPr>
        <w:tc>
          <w:tcPr>
            <w:tcW w:w="3787" w:type="dxa"/>
          </w:tcPr>
          <w:p w14:paraId="6FD9175B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7661E382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2461F055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5C4DBB54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2D18662D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E93543" w:rsidRPr="00E93543" w14:paraId="016F8CE1" w14:textId="77777777">
        <w:trPr>
          <w:cantSplit/>
          <w:trHeight w:hRule="exact" w:val="1440"/>
        </w:trPr>
        <w:tc>
          <w:tcPr>
            <w:tcW w:w="3787" w:type="dxa"/>
          </w:tcPr>
          <w:p w14:paraId="5B4A3E5F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4A47B2D4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3BA45392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2A26D8BD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2F559630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E93543" w:rsidRPr="00E93543" w14:paraId="6C2709C5" w14:textId="77777777">
        <w:trPr>
          <w:cantSplit/>
          <w:trHeight w:hRule="exact" w:val="1440"/>
        </w:trPr>
        <w:tc>
          <w:tcPr>
            <w:tcW w:w="3787" w:type="dxa"/>
          </w:tcPr>
          <w:p w14:paraId="2F7C3442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4AED9B5F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186E7739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60E0907C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2213C987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E93543" w:rsidRPr="00E93543" w14:paraId="3349A57A" w14:textId="77777777">
        <w:trPr>
          <w:cantSplit/>
          <w:trHeight w:hRule="exact" w:val="1440"/>
        </w:trPr>
        <w:tc>
          <w:tcPr>
            <w:tcW w:w="3787" w:type="dxa"/>
          </w:tcPr>
          <w:p w14:paraId="30AEC094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3B1ECAE7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275AD14B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621BE7C3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6397028C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E93543" w:rsidRPr="00E93543" w14:paraId="619696D4" w14:textId="77777777">
        <w:trPr>
          <w:cantSplit/>
          <w:trHeight w:hRule="exact" w:val="1440"/>
        </w:trPr>
        <w:tc>
          <w:tcPr>
            <w:tcW w:w="3787" w:type="dxa"/>
          </w:tcPr>
          <w:p w14:paraId="2B5E1363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531A7D2D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3A411ABD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6EAB9402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4759F847" w14:textId="77777777" w:rsidR="00E93543" w:rsidRPr="00E93543" w:rsidRDefault="00E93543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</w:tbl>
    <w:p w14:paraId="69253774" w14:textId="77777777" w:rsidR="00E93543" w:rsidRDefault="00E93543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E93543" w:rsidSect="00E93543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p w14:paraId="53CD4152" w14:textId="77777777" w:rsidR="00E93543" w:rsidRPr="0013471B" w:rsidRDefault="00E93543" w:rsidP="0013471B">
      <w:pPr>
        <w:ind w:left="95" w:right="95"/>
        <w:rPr>
          <w:rFonts w:ascii="Arial" w:hAnsi="Arial" w:cs="Arial"/>
          <w:vanish/>
          <w:sz w:val="18"/>
          <w:szCs w:val="18"/>
        </w:rPr>
      </w:pPr>
    </w:p>
    <w:sectPr w:rsidR="00E93543" w:rsidRPr="0013471B" w:rsidSect="00E93543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71B"/>
    <w:rsid w:val="00000E08"/>
    <w:rsid w:val="00062C57"/>
    <w:rsid w:val="000F469F"/>
    <w:rsid w:val="0013471B"/>
    <w:rsid w:val="001F62A6"/>
    <w:rsid w:val="002353C2"/>
    <w:rsid w:val="00251AA0"/>
    <w:rsid w:val="004703F7"/>
    <w:rsid w:val="004E0C9D"/>
    <w:rsid w:val="00511A01"/>
    <w:rsid w:val="005A195D"/>
    <w:rsid w:val="005F7117"/>
    <w:rsid w:val="006E5D79"/>
    <w:rsid w:val="00762955"/>
    <w:rsid w:val="007C16A6"/>
    <w:rsid w:val="00974C4D"/>
    <w:rsid w:val="00AA5C89"/>
    <w:rsid w:val="00B86841"/>
    <w:rsid w:val="00BE3EFD"/>
    <w:rsid w:val="00C06AF5"/>
    <w:rsid w:val="00C2088D"/>
    <w:rsid w:val="00CA54E0"/>
    <w:rsid w:val="00DA02B4"/>
    <w:rsid w:val="00E93543"/>
    <w:rsid w:val="00F36168"/>
    <w:rsid w:val="00F67073"/>
    <w:rsid w:val="00FB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61BDD"/>
  <w15:docId w15:val="{83834BED-C885-4D99-9B6E-A6356BB09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CTS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 Reitzel</dc:creator>
  <cp:lastModifiedBy>Rossmery Martinez</cp:lastModifiedBy>
  <cp:revision>1</cp:revision>
  <dcterms:created xsi:type="dcterms:W3CDTF">2024-02-02T23:17:00Z</dcterms:created>
  <dcterms:modified xsi:type="dcterms:W3CDTF">2024-02-02T23:18:00Z</dcterms:modified>
</cp:coreProperties>
</file>